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E" w:rsidRDefault="00653F9E" w:rsidP="00653F9E">
      <w:pPr>
        <w:pStyle w:val="Kop1"/>
        <w:numPr>
          <w:ilvl w:val="0"/>
          <w:numId w:val="0"/>
        </w:numPr>
        <w:ind w:left="432" w:hanging="432"/>
      </w:pPr>
      <w:r>
        <w:t>5A CRM vs SCRM</w:t>
      </w:r>
    </w:p>
    <w:p w:rsidR="008E29E2" w:rsidRDefault="00C761B7" w:rsidP="00653F9E">
      <w:pPr>
        <w:pStyle w:val="Kop1"/>
        <w:numPr>
          <w:ilvl w:val="0"/>
          <w:numId w:val="0"/>
        </w:numPr>
      </w:pPr>
      <w:r w:rsidRPr="00C761B7">
        <w:t xml:space="preserve">Beschrijf in eigen bewoordingen wat de infografiek op </w:t>
      </w:r>
      <w:proofErr w:type="spellStart"/>
      <w:r w:rsidRPr="00C761B7">
        <w:t>subpagina</w:t>
      </w:r>
      <w:proofErr w:type="spellEnd"/>
      <w:r w:rsidRPr="00C761B7">
        <w:t xml:space="preserve"> 4 CRM versus SCRM wil duidelijk maken. In welke mate verschilt 'traditionele CRM' van 'SCRM' indien we kijken naar de domeinen van Marketing, Sales, Customer Service en Feedback. </w:t>
      </w:r>
    </w:p>
    <w:p w:rsidR="0023120C" w:rsidRDefault="0023120C" w:rsidP="0023120C"/>
    <w:tbl>
      <w:tblPr>
        <w:tblStyle w:val="Tabelraster"/>
        <w:tblW w:w="14515" w:type="dxa"/>
        <w:tblLayout w:type="fixed"/>
        <w:tblLook w:val="04A0" w:firstRow="1" w:lastRow="0" w:firstColumn="1" w:lastColumn="0" w:noHBand="0" w:noVBand="1"/>
      </w:tblPr>
      <w:tblGrid>
        <w:gridCol w:w="2637"/>
        <w:gridCol w:w="5748"/>
        <w:gridCol w:w="6130"/>
      </w:tblGrid>
      <w:tr w:rsidR="008E29E2" w:rsidRPr="008E29E2" w:rsidTr="00FC5427">
        <w:tc>
          <w:tcPr>
            <w:tcW w:w="2266" w:type="dxa"/>
          </w:tcPr>
          <w:p w:rsidR="008E29E2" w:rsidRPr="008E29E2" w:rsidRDefault="008E29E2" w:rsidP="00862FC4">
            <w:pPr>
              <w:rPr>
                <w:b/>
                <w:u w:val="single"/>
              </w:rPr>
            </w:pPr>
          </w:p>
        </w:tc>
        <w:tc>
          <w:tcPr>
            <w:tcW w:w="4940" w:type="dxa"/>
          </w:tcPr>
          <w:p w:rsidR="008E29E2" w:rsidRPr="008E29E2" w:rsidRDefault="008E29E2" w:rsidP="00862FC4">
            <w:pPr>
              <w:rPr>
                <w:b/>
                <w:highlight w:val="yellow"/>
                <w:u w:val="single"/>
              </w:rPr>
            </w:pPr>
            <w:r w:rsidRPr="008E29E2">
              <w:rPr>
                <w:b/>
                <w:highlight w:val="yellow"/>
                <w:u w:val="single"/>
              </w:rPr>
              <w:t>CRM</w:t>
            </w:r>
          </w:p>
        </w:tc>
        <w:tc>
          <w:tcPr>
            <w:tcW w:w="5268" w:type="dxa"/>
          </w:tcPr>
          <w:p w:rsidR="008E29E2" w:rsidRPr="008E29E2" w:rsidRDefault="008E29E2" w:rsidP="00862FC4">
            <w:pPr>
              <w:rPr>
                <w:b/>
                <w:u w:val="single"/>
              </w:rPr>
            </w:pPr>
            <w:r w:rsidRPr="008E29E2">
              <w:rPr>
                <w:b/>
                <w:highlight w:val="yellow"/>
                <w:u w:val="single"/>
              </w:rPr>
              <w:t>SCRM</w:t>
            </w:r>
          </w:p>
        </w:tc>
      </w:tr>
      <w:tr w:rsidR="008E29E2" w:rsidTr="00FC5427">
        <w:tc>
          <w:tcPr>
            <w:tcW w:w="2266" w:type="dxa"/>
          </w:tcPr>
          <w:p w:rsidR="008E29E2" w:rsidRPr="008E29E2" w:rsidRDefault="008E29E2" w:rsidP="00862FC4">
            <w:pPr>
              <w:rPr>
                <w:b/>
                <w:highlight w:val="yellow"/>
                <w:u w:val="single"/>
              </w:rPr>
            </w:pPr>
            <w:r w:rsidRPr="008E29E2">
              <w:rPr>
                <w:b/>
                <w:highlight w:val="yellow"/>
                <w:u w:val="single"/>
              </w:rPr>
              <w:t>Marketing</w:t>
            </w:r>
          </w:p>
        </w:tc>
        <w:tc>
          <w:tcPr>
            <w:tcW w:w="4940" w:type="dxa"/>
          </w:tcPr>
          <w:p w:rsidR="00FC5427" w:rsidRDefault="008E29E2" w:rsidP="002F1B11">
            <w:pPr>
              <w:pStyle w:val="Lijstalinea"/>
              <w:numPr>
                <w:ilvl w:val="0"/>
                <w:numId w:val="3"/>
              </w:numPr>
              <w:ind w:left="340" w:hanging="283"/>
            </w:pPr>
            <w:r>
              <w:t xml:space="preserve">Directe advertising </w:t>
            </w:r>
            <w:r w:rsidR="00FC5427">
              <w:t>met als doel hogere verkoopcijfers</w:t>
            </w:r>
          </w:p>
          <w:p w:rsidR="008E29E2" w:rsidRDefault="00FC5427" w:rsidP="002F1B11">
            <w:pPr>
              <w:pStyle w:val="Lijstalinea"/>
              <w:numPr>
                <w:ilvl w:val="0"/>
                <w:numId w:val="3"/>
              </w:numPr>
              <w:ind w:left="340" w:hanging="283"/>
            </w:pPr>
            <w:r>
              <w:t>eenrichtingsverkeer</w:t>
            </w:r>
          </w:p>
        </w:tc>
        <w:tc>
          <w:tcPr>
            <w:tcW w:w="5268" w:type="dxa"/>
          </w:tcPr>
          <w:p w:rsidR="008E29E2" w:rsidRDefault="008E29E2" w:rsidP="008E29E2">
            <w:pPr>
              <w:pStyle w:val="Lijstalinea"/>
              <w:numPr>
                <w:ilvl w:val="0"/>
                <w:numId w:val="3"/>
              </w:numPr>
              <w:ind w:left="449"/>
            </w:pPr>
            <w:r>
              <w:t>Klant wil</w:t>
            </w:r>
            <w:r w:rsidR="00FC5427">
              <w:t xml:space="preserve"> geen</w:t>
            </w:r>
            <w:r>
              <w:t xml:space="preserve"> </w:t>
            </w:r>
            <w:r w:rsidR="00FC5427">
              <w:t>‘</w:t>
            </w:r>
            <w:r>
              <w:t>directe</w:t>
            </w:r>
            <w:r w:rsidR="00FC5427">
              <w:t>’</w:t>
            </w:r>
            <w:r>
              <w:t xml:space="preserve"> advertising maar verwacht </w:t>
            </w:r>
            <w:r w:rsidR="00FC5427">
              <w:t xml:space="preserve">ook </w:t>
            </w:r>
            <w:r>
              <w:t>interactie van onderneming</w:t>
            </w:r>
            <w:r w:rsidR="00FC5427">
              <w:t>en</w:t>
            </w:r>
          </w:p>
          <w:p w:rsidR="008E29E2" w:rsidRDefault="008E29E2" w:rsidP="008E29E2">
            <w:pPr>
              <w:pStyle w:val="Lijstalinea"/>
              <w:numPr>
                <w:ilvl w:val="0"/>
                <w:numId w:val="3"/>
              </w:numPr>
              <w:ind w:left="449"/>
            </w:pPr>
            <w:r>
              <w:t>Bedrijven die gebruik maken van SCRM zien hun marketingkosten effectief dalen</w:t>
            </w:r>
          </w:p>
        </w:tc>
      </w:tr>
      <w:tr w:rsidR="008E29E2" w:rsidTr="00FC5427">
        <w:tc>
          <w:tcPr>
            <w:tcW w:w="2266" w:type="dxa"/>
          </w:tcPr>
          <w:p w:rsidR="008E29E2" w:rsidRPr="008E29E2" w:rsidRDefault="008E29E2" w:rsidP="00862FC4">
            <w:pPr>
              <w:rPr>
                <w:b/>
                <w:highlight w:val="yellow"/>
                <w:u w:val="single"/>
              </w:rPr>
            </w:pPr>
            <w:r w:rsidRPr="008E29E2">
              <w:rPr>
                <w:b/>
                <w:highlight w:val="yellow"/>
                <w:u w:val="single"/>
              </w:rPr>
              <w:t>Sales</w:t>
            </w:r>
          </w:p>
        </w:tc>
        <w:tc>
          <w:tcPr>
            <w:tcW w:w="4940" w:type="dxa"/>
          </w:tcPr>
          <w:p w:rsidR="0023120C" w:rsidRDefault="0023120C" w:rsidP="0023120C">
            <w:pPr>
              <w:pStyle w:val="Lijstalinea"/>
              <w:numPr>
                <w:ilvl w:val="0"/>
                <w:numId w:val="4"/>
              </w:numPr>
              <w:ind w:left="286" w:hanging="286"/>
            </w:pPr>
            <w:r>
              <w:t xml:space="preserve">CRM is gericht op </w:t>
            </w:r>
            <w:r w:rsidR="00FC5427">
              <w:t xml:space="preserve">de verkoop doelstellingen. </w:t>
            </w:r>
            <w:r w:rsidR="00FC5427">
              <w:br/>
              <w:t>C</w:t>
            </w:r>
            <w:r>
              <w:t xml:space="preserve">ampagnes </w:t>
            </w:r>
            <w:r w:rsidR="00FC5427">
              <w:t xml:space="preserve">kunnen gericht zijn </w:t>
            </w:r>
            <w:r>
              <w:t xml:space="preserve">op bepaalde segmenten </w:t>
            </w:r>
            <w:r w:rsidR="00FC5427">
              <w:t>o.b.v. de klantinformatie.</w:t>
            </w:r>
          </w:p>
          <w:p w:rsidR="008E29E2" w:rsidRDefault="0023120C" w:rsidP="0023120C">
            <w:pPr>
              <w:pStyle w:val="Lijstalinea"/>
              <w:numPr>
                <w:ilvl w:val="0"/>
                <w:numId w:val="4"/>
              </w:numPr>
              <w:ind w:left="286" w:hanging="286"/>
            </w:pPr>
            <w:r>
              <w:t>De focus is om kl</w:t>
            </w:r>
            <w:r w:rsidR="003750FF">
              <w:t xml:space="preserve">anten aan te zetten tot herhaal- en </w:t>
            </w:r>
            <w:r>
              <w:t xml:space="preserve">vervang aankopen  </w:t>
            </w:r>
          </w:p>
        </w:tc>
        <w:tc>
          <w:tcPr>
            <w:tcW w:w="5268" w:type="dxa"/>
          </w:tcPr>
          <w:p w:rsidR="008E29E2" w:rsidRDefault="0023120C" w:rsidP="0023120C">
            <w:pPr>
              <w:pStyle w:val="Lijstalinea"/>
              <w:numPr>
                <w:ilvl w:val="0"/>
                <w:numId w:val="4"/>
              </w:numPr>
              <w:ind w:left="449" w:hanging="425"/>
            </w:pPr>
            <w:r>
              <w:t>De onderneming komt niet alleen in contact met klanten maar evenzeer met potentiële klanten</w:t>
            </w:r>
          </w:p>
          <w:p w:rsidR="0023120C" w:rsidRDefault="0023120C" w:rsidP="0023120C">
            <w:pPr>
              <w:pStyle w:val="Lijstalinea"/>
              <w:numPr>
                <w:ilvl w:val="0"/>
                <w:numId w:val="4"/>
              </w:numPr>
              <w:ind w:left="449" w:hanging="425"/>
            </w:pPr>
            <w:r>
              <w:t xml:space="preserve">De verkoop ten gevolge van SCRM zal sterk toenemen </w:t>
            </w:r>
          </w:p>
        </w:tc>
      </w:tr>
      <w:tr w:rsidR="008E29E2" w:rsidTr="00FC5427">
        <w:tc>
          <w:tcPr>
            <w:tcW w:w="2266" w:type="dxa"/>
          </w:tcPr>
          <w:p w:rsidR="008E29E2" w:rsidRPr="008E29E2" w:rsidRDefault="008E29E2" w:rsidP="00862FC4">
            <w:pPr>
              <w:rPr>
                <w:b/>
                <w:highlight w:val="yellow"/>
                <w:u w:val="single"/>
              </w:rPr>
            </w:pPr>
            <w:r w:rsidRPr="008E29E2">
              <w:rPr>
                <w:b/>
                <w:highlight w:val="yellow"/>
                <w:u w:val="single"/>
              </w:rPr>
              <w:t>Service &amp; support</w:t>
            </w:r>
          </w:p>
        </w:tc>
        <w:tc>
          <w:tcPr>
            <w:tcW w:w="4940" w:type="dxa"/>
          </w:tcPr>
          <w:p w:rsidR="008E29E2" w:rsidRDefault="0023120C" w:rsidP="0023120C">
            <w:pPr>
              <w:pStyle w:val="Lijstalinea"/>
              <w:numPr>
                <w:ilvl w:val="0"/>
                <w:numId w:val="4"/>
              </w:numPr>
              <w:ind w:left="286"/>
            </w:pPr>
            <w:r>
              <w:t>Wordt uitgevoerd volgens de policy van het bedrijf (tijd, hoe, ..)</w:t>
            </w:r>
          </w:p>
          <w:p w:rsidR="0023120C" w:rsidRDefault="0023120C" w:rsidP="0023120C">
            <w:pPr>
              <w:pStyle w:val="Lijstalinea"/>
              <w:numPr>
                <w:ilvl w:val="0"/>
                <w:numId w:val="4"/>
              </w:numPr>
              <w:ind w:left="286"/>
            </w:pPr>
            <w:r>
              <w:t xml:space="preserve">Vaak té onpersoonlijk (een </w:t>
            </w:r>
            <w:proofErr w:type="spellStart"/>
            <w:r>
              <w:t>calldeskmedewerker</w:t>
            </w:r>
            <w:proofErr w:type="spellEnd"/>
            <w:r>
              <w:t xml:space="preserve"> volgt een script)</w:t>
            </w:r>
          </w:p>
        </w:tc>
        <w:tc>
          <w:tcPr>
            <w:tcW w:w="5268" w:type="dxa"/>
          </w:tcPr>
          <w:p w:rsidR="008E29E2" w:rsidRDefault="0023120C" w:rsidP="0023120C">
            <w:pPr>
              <w:pStyle w:val="Lijstalinea"/>
              <w:numPr>
                <w:ilvl w:val="0"/>
                <w:numId w:val="4"/>
              </w:numPr>
              <w:ind w:left="449" w:hanging="425"/>
            </w:pPr>
            <w:r>
              <w:t xml:space="preserve">Ondernemingen worden verwacht </w:t>
            </w:r>
            <w:r w:rsidR="003750FF">
              <w:t>actief te zijn op de media waar</w:t>
            </w:r>
            <w:r w:rsidR="003750FF">
              <w:t xml:space="preserve">op </w:t>
            </w:r>
            <w:r w:rsidR="003750FF">
              <w:t xml:space="preserve">de </w:t>
            </w:r>
            <w:r>
              <w:t xml:space="preserve">klanten zich begeven </w:t>
            </w:r>
            <w:r w:rsidR="003750FF">
              <w:t xml:space="preserve">voor ev. </w:t>
            </w:r>
            <w:r>
              <w:t xml:space="preserve">interactie </w:t>
            </w:r>
          </w:p>
          <w:p w:rsidR="0023120C" w:rsidRDefault="00FC5427" w:rsidP="003750FF">
            <w:pPr>
              <w:pStyle w:val="Lijstalinea"/>
              <w:numPr>
                <w:ilvl w:val="0"/>
                <w:numId w:val="4"/>
              </w:numPr>
              <w:ind w:left="449" w:hanging="425"/>
            </w:pPr>
            <w:r w:rsidRPr="00FC5427">
              <w:t>J</w:t>
            </w:r>
            <w:r w:rsidR="0023120C" w:rsidRPr="00FC5427">
              <w:t xml:space="preserve">ongeren </w:t>
            </w:r>
            <w:r w:rsidRPr="00FC5427">
              <w:t xml:space="preserve">verkiezen </w:t>
            </w:r>
            <w:r w:rsidR="003750FF">
              <w:t xml:space="preserve">om de </w:t>
            </w:r>
            <w:r w:rsidR="0023120C" w:rsidRPr="00FC5427">
              <w:t>ondernemingen te bereiken via sociale media (</w:t>
            </w:r>
            <w:proofErr w:type="spellStart"/>
            <w:r w:rsidR="0023120C" w:rsidRPr="00FC5427">
              <w:t>anytime</w:t>
            </w:r>
            <w:proofErr w:type="spellEnd"/>
            <w:r w:rsidRPr="00FC5427">
              <w:t xml:space="preserve"> &amp;</w:t>
            </w:r>
            <w:r w:rsidR="0023120C" w:rsidRPr="00FC5427">
              <w:t xml:space="preserve"> </w:t>
            </w:r>
            <w:proofErr w:type="spellStart"/>
            <w:r w:rsidR="0023120C" w:rsidRPr="00FC5427">
              <w:t>anyplace</w:t>
            </w:r>
            <w:proofErr w:type="spellEnd"/>
            <w:r w:rsidR="0023120C" w:rsidRPr="00FC5427">
              <w:t>)</w:t>
            </w:r>
          </w:p>
        </w:tc>
      </w:tr>
      <w:tr w:rsidR="008E29E2" w:rsidTr="00FC5427">
        <w:tc>
          <w:tcPr>
            <w:tcW w:w="2266" w:type="dxa"/>
          </w:tcPr>
          <w:p w:rsidR="008E29E2" w:rsidRPr="008E29E2" w:rsidRDefault="008E29E2" w:rsidP="00862FC4">
            <w:pPr>
              <w:rPr>
                <w:b/>
                <w:highlight w:val="yellow"/>
                <w:u w:val="single"/>
              </w:rPr>
            </w:pPr>
            <w:r w:rsidRPr="008E29E2">
              <w:rPr>
                <w:b/>
                <w:highlight w:val="yellow"/>
                <w:u w:val="single"/>
              </w:rPr>
              <w:t>Feedback</w:t>
            </w:r>
          </w:p>
        </w:tc>
        <w:tc>
          <w:tcPr>
            <w:tcW w:w="4940" w:type="dxa"/>
          </w:tcPr>
          <w:p w:rsidR="008E29E2" w:rsidRDefault="0023120C" w:rsidP="0023120C">
            <w:pPr>
              <w:pStyle w:val="Lijstalinea"/>
              <w:numPr>
                <w:ilvl w:val="0"/>
                <w:numId w:val="4"/>
              </w:numPr>
              <w:ind w:left="428"/>
            </w:pPr>
            <w:r>
              <w:t>Bedrijven nemen contact op met klanten (</w:t>
            </w:r>
            <w:proofErr w:type="spellStart"/>
            <w:r>
              <w:t>one-to-one</w:t>
            </w:r>
            <w:proofErr w:type="spellEnd"/>
            <w:r>
              <w:t>) om feedback te krijgen</w:t>
            </w:r>
          </w:p>
          <w:p w:rsidR="0023120C" w:rsidRDefault="0023120C" w:rsidP="003750FF">
            <w:pPr>
              <w:pStyle w:val="Lijstalinea"/>
              <w:numPr>
                <w:ilvl w:val="0"/>
                <w:numId w:val="4"/>
              </w:numPr>
              <w:ind w:left="428"/>
            </w:pPr>
            <w:r>
              <w:t xml:space="preserve">Klanten delen hun ervaringen maar </w:t>
            </w:r>
            <w:r w:rsidR="003750FF">
              <w:t xml:space="preserve">dan </w:t>
            </w:r>
            <w:r>
              <w:t xml:space="preserve">in </w:t>
            </w:r>
            <w:r w:rsidR="003750FF">
              <w:t xml:space="preserve">eerder </w:t>
            </w:r>
            <w:r>
              <w:t xml:space="preserve">beperktere kringen </w:t>
            </w:r>
          </w:p>
        </w:tc>
        <w:tc>
          <w:tcPr>
            <w:tcW w:w="5268" w:type="dxa"/>
          </w:tcPr>
          <w:p w:rsidR="008E29E2" w:rsidRDefault="0023120C" w:rsidP="0023120C">
            <w:pPr>
              <w:pStyle w:val="Lijstalinea"/>
              <w:numPr>
                <w:ilvl w:val="0"/>
                <w:numId w:val="4"/>
              </w:numPr>
              <w:ind w:left="449" w:hanging="425"/>
            </w:pPr>
            <w:r>
              <w:t xml:space="preserve">Consumenten delen hun ervaringen online met miljoenen anderen </w:t>
            </w:r>
          </w:p>
          <w:p w:rsidR="0023120C" w:rsidRDefault="0023120C" w:rsidP="0023120C">
            <w:pPr>
              <w:pStyle w:val="Lijstalinea"/>
              <w:numPr>
                <w:ilvl w:val="0"/>
                <w:numId w:val="4"/>
              </w:numPr>
              <w:ind w:left="449" w:hanging="425"/>
            </w:pPr>
            <w:r>
              <w:t xml:space="preserve">53 % van de </w:t>
            </w:r>
            <w:proofErr w:type="spellStart"/>
            <w:r>
              <w:t>twitteraars</w:t>
            </w:r>
            <w:bookmarkStart w:id="0" w:name="_GoBack"/>
            <w:bookmarkEnd w:id="0"/>
            <w:proofErr w:type="spellEnd"/>
            <w:r>
              <w:t xml:space="preserve"> beveelt er bedrijven aan</w:t>
            </w:r>
          </w:p>
        </w:tc>
      </w:tr>
    </w:tbl>
    <w:p w:rsidR="00AA6151" w:rsidRDefault="00AA6151" w:rsidP="00862FC4">
      <w:pPr>
        <w:sectPr w:rsidR="00AA6151" w:rsidSect="008E29E2">
          <w:footerReference w:type="default" r:id="rId9"/>
          <w:pgSz w:w="16838" w:h="11906" w:orient="landscape"/>
          <w:pgMar w:top="720" w:right="720" w:bottom="720" w:left="720" w:header="708" w:footer="708" w:gutter="0"/>
          <w:cols w:space="708"/>
          <w:docGrid w:linePitch="360"/>
        </w:sectPr>
      </w:pPr>
    </w:p>
    <w:p w:rsidR="00C761B7" w:rsidRDefault="00C761B7" w:rsidP="00653F9E">
      <w:pPr>
        <w:pStyle w:val="Kop1"/>
        <w:numPr>
          <w:ilvl w:val="0"/>
          <w:numId w:val="0"/>
        </w:numPr>
        <w:spacing w:before="0"/>
      </w:pPr>
      <w:r>
        <w:lastRenderedPageBreak/>
        <w:t xml:space="preserve">Denk ook eens na over wat deze 'transformatie' (=verschuiving) betekent voor de organisatie (denk aan: medewerkers, processen, middelen, budgetten, ...) van een </w:t>
      </w:r>
      <w:r w:rsidR="00AA6151">
        <w:t>KMO</w:t>
      </w:r>
      <w:r>
        <w:t>. Maak je verhaal concreet door het te linken aan het bedrijf dat je als onderwerp koos voor opdracht 7 Taak 2: NR, SCRM. Beschrijf m.a.w. deze 'transformatie' vanuit de bril van het gekozen bedrijf</w:t>
      </w:r>
      <w:r w:rsidR="00AA6151">
        <w:t>.</w:t>
      </w:r>
    </w:p>
    <w:p w:rsidR="00C761B7" w:rsidRDefault="00C761B7" w:rsidP="00862FC4"/>
    <w:p w:rsidR="00CC7BA0" w:rsidRDefault="007505C7" w:rsidP="00862FC4">
      <w:r>
        <w:t xml:space="preserve">Mijn inziens is het voor bedrijven </w:t>
      </w:r>
      <w:r w:rsidR="00CC7BA0">
        <w:t xml:space="preserve">essentieel om aanwezig te zijn </w:t>
      </w:r>
      <w:r>
        <w:t xml:space="preserve">op sociale media. </w:t>
      </w:r>
      <w:r w:rsidR="00AA6151">
        <w:t xml:space="preserve">Klanten willen in contact komen met leveranciers </w:t>
      </w:r>
      <w:r w:rsidR="00CC7BA0">
        <w:t xml:space="preserve">via het door hun gekozen kanaal. (telefonisch bereikbaar, boodschap nalaten op de website van de onderneming, op </w:t>
      </w:r>
      <w:proofErr w:type="spellStart"/>
      <w:r w:rsidR="00CC7BA0">
        <w:t>Facebook</w:t>
      </w:r>
      <w:proofErr w:type="spellEnd"/>
      <w:r w:rsidR="00CC7BA0">
        <w:t xml:space="preserve">, op </w:t>
      </w:r>
      <w:proofErr w:type="spellStart"/>
      <w:r w:rsidR="00CC7BA0">
        <w:t>Twitter</w:t>
      </w:r>
      <w:proofErr w:type="spellEnd"/>
      <w:r w:rsidR="00CC7BA0">
        <w:t>, ...)</w:t>
      </w:r>
    </w:p>
    <w:p w:rsidR="007505C7" w:rsidRDefault="007505C7" w:rsidP="00862FC4"/>
    <w:p w:rsidR="00CC7BA0" w:rsidRDefault="00AA6151" w:rsidP="00862FC4">
      <w:r>
        <w:t xml:space="preserve">Voor de bedrijven komt het erop aan om aan die wensen </w:t>
      </w:r>
      <w:r w:rsidR="00CC7BA0">
        <w:t>te voldoen</w:t>
      </w:r>
      <w:r>
        <w:t xml:space="preserve"> maar ik zie het ook als een opportuniteit. </w:t>
      </w:r>
      <w:r w:rsidR="00CC7BA0">
        <w:t>Het biedt b</w:t>
      </w:r>
      <w:r>
        <w:t xml:space="preserve">edrijven </w:t>
      </w:r>
      <w:r w:rsidR="00CC7BA0">
        <w:t xml:space="preserve">de mogelijkheid om te weten </w:t>
      </w:r>
      <w:r>
        <w:t>wat er leeft op de markt, waar klanten tevreden over zijn en waar</w:t>
      </w:r>
      <w:r w:rsidR="00CC7BA0">
        <w:t>over</w:t>
      </w:r>
      <w:r>
        <w:t xml:space="preserve"> minder tevreden. </w:t>
      </w:r>
    </w:p>
    <w:p w:rsidR="00CC7BA0" w:rsidRDefault="00AA6151" w:rsidP="00862FC4">
      <w:r>
        <w:t>Het is aan het bedrijf om daar op in te spelen en daar richtlijnen en procedures voor uit te werken.</w:t>
      </w:r>
    </w:p>
    <w:p w:rsidR="00CC7BA0" w:rsidRDefault="00CC7BA0" w:rsidP="00862FC4">
      <w:r>
        <w:t>Ik vind het belangrijk dat er gemonitord wordt en dat vragen en opmerkingen professioneel beantwoord worden binnen redelijke termijn.</w:t>
      </w:r>
    </w:p>
    <w:p w:rsidR="00CC7BA0" w:rsidRDefault="00CC7BA0" w:rsidP="00862FC4"/>
    <w:p w:rsidR="00AA6151" w:rsidRDefault="00AA6151" w:rsidP="00862FC4">
      <w:r>
        <w:t xml:space="preserve">Als ik dat toepas op </w:t>
      </w:r>
      <w:r w:rsidR="00CC7BA0">
        <w:t>Telenet</w:t>
      </w:r>
      <w:r>
        <w:t xml:space="preserve">, dan vind ik dat </w:t>
      </w:r>
      <w:r w:rsidR="00CC7BA0">
        <w:t xml:space="preserve">het bedrijf </w:t>
      </w:r>
      <w:r>
        <w:t>vinger aan de poot houdt en actief is op de diverse sociale media.</w:t>
      </w:r>
      <w:r w:rsidR="00CC7BA0">
        <w:t xml:space="preserve"> Hoe ze dat precies doen, kan je terugvinden bij taak 2 (zie </w:t>
      </w:r>
      <w:proofErr w:type="spellStart"/>
      <w:r w:rsidR="00CC7BA0">
        <w:t>printscreens</w:t>
      </w:r>
      <w:proofErr w:type="spellEnd"/>
      <w:r w:rsidR="00CC7BA0">
        <w:t>).</w:t>
      </w:r>
    </w:p>
    <w:p w:rsidR="00AA6151" w:rsidRDefault="00AA6151" w:rsidP="00862FC4"/>
    <w:p w:rsidR="00722869" w:rsidRDefault="00722869" w:rsidP="00862FC4">
      <w:r>
        <w:t>Hoe heeft dat precies zijn invloed:</w:t>
      </w:r>
    </w:p>
    <w:p w:rsidR="00722869" w:rsidRDefault="00722869" w:rsidP="00722869">
      <w:r>
        <w:t xml:space="preserve">Bedrijven moeten effectief bezig zijn met het monitoren en beantwoorden van berichten verspreid op de sociale media en moeten dat binnen redelijke termijn doen. Hiervoor heb je de juiste mensen nodig met de juiste competenties die professioneel communiceren in lijn met de bedrijfspolicy. </w:t>
      </w:r>
    </w:p>
    <w:p w:rsidR="00722869" w:rsidRDefault="00722869" w:rsidP="00722869">
      <w:r>
        <w:t xml:space="preserve">Het bedrijf heeft dus een </w:t>
      </w:r>
      <w:r w:rsidRPr="00722869">
        <w:rPr>
          <w:b/>
        </w:rPr>
        <w:t>tool</w:t>
      </w:r>
      <w:r>
        <w:t xml:space="preserve"> nodig om alle </w:t>
      </w:r>
      <w:proofErr w:type="spellStart"/>
      <w:r>
        <w:t>posts</w:t>
      </w:r>
      <w:proofErr w:type="spellEnd"/>
      <w:r>
        <w:t xml:space="preserve"> vanop de sociale media te </w:t>
      </w:r>
      <w:r w:rsidRPr="00722869">
        <w:rPr>
          <w:b/>
        </w:rPr>
        <w:t>monitoren</w:t>
      </w:r>
      <w:r>
        <w:t xml:space="preserve"> en van daaruit te beantwoorden (en niet apart per medium). Idealiter is dat gekoppeld aan hun CRM pakket, zo heb je ineens de juiste informatie over je klant en heb je extra informatie (wat zijn de interesses, ..) waarmee er gerichter kan worden gecommuniceerd en geadverteerd. Het spreekt voor zich dat hier een </w:t>
      </w:r>
      <w:r w:rsidRPr="00722869">
        <w:rPr>
          <w:b/>
        </w:rPr>
        <w:t>budget</w:t>
      </w:r>
      <w:r>
        <w:t xml:space="preserve"> moet worden voorzien (</w:t>
      </w:r>
      <w:r w:rsidRPr="00722869">
        <w:rPr>
          <w:b/>
        </w:rPr>
        <w:t>personeel</w:t>
      </w:r>
      <w:r>
        <w:t xml:space="preserve">, </w:t>
      </w:r>
      <w:r w:rsidRPr="00722869">
        <w:rPr>
          <w:b/>
        </w:rPr>
        <w:t>software</w:t>
      </w:r>
      <w:r>
        <w:t xml:space="preserve"> en </w:t>
      </w:r>
      <w:r w:rsidRPr="00722869">
        <w:rPr>
          <w:b/>
        </w:rPr>
        <w:t>procedures</w:t>
      </w:r>
      <w:r>
        <w:t xml:space="preserve">). </w:t>
      </w:r>
    </w:p>
    <w:p w:rsidR="00722869" w:rsidRDefault="00722869" w:rsidP="00722869"/>
    <w:p w:rsidR="00AA6151" w:rsidRDefault="00722869" w:rsidP="00862FC4">
      <w:r>
        <w:t xml:space="preserve">Zelf merk ik dat Telenet dit heel professioneel aanpakt. Een concreet voorbeeld is de </w:t>
      </w:r>
      <w:r w:rsidR="00AA6151">
        <w:t xml:space="preserve">oprichting van de Facebookpagina ‘Wij, vaste klanten, willen ook wel eens een cadeau’. Dat initiatief bleek een succes </w:t>
      </w:r>
      <w:r>
        <w:t xml:space="preserve">te zijn </w:t>
      </w:r>
      <w:r w:rsidR="00AA6151">
        <w:t>en vele mensen sloten zich aan.</w:t>
      </w:r>
    </w:p>
    <w:p w:rsidR="00AA6151" w:rsidRDefault="00AA6151" w:rsidP="00862FC4">
      <w:r>
        <w:t xml:space="preserve">Ondertussen kwam Telenet op de proppen </w:t>
      </w:r>
      <w:r w:rsidR="00722869">
        <w:t xml:space="preserve">en ging met </w:t>
      </w:r>
      <w:r>
        <w:t xml:space="preserve">de initiatiefnemers </w:t>
      </w:r>
      <w:r w:rsidR="00722869">
        <w:t>in gesprek opdat ook vaste klanten van promoties, ... kunnen genieten.</w:t>
      </w:r>
    </w:p>
    <w:p w:rsidR="00AA6151" w:rsidRDefault="00AA6151" w:rsidP="00862FC4"/>
    <w:p w:rsidR="00AA6151" w:rsidRDefault="00AA6151" w:rsidP="00862FC4"/>
    <w:p w:rsidR="00AA6151" w:rsidRDefault="00AA6151" w:rsidP="00862FC4"/>
    <w:p w:rsidR="00862FC4" w:rsidRDefault="00862FC4" w:rsidP="00862FC4">
      <w:r>
        <w:rPr>
          <w:noProof/>
          <w:lang w:val="nl-BE" w:eastAsia="nl-BE"/>
        </w:rPr>
        <w:lastRenderedPageBreak/>
        <w:drawing>
          <wp:inline distT="0" distB="0" distL="0" distR="0" wp14:anchorId="3E8FD09F" wp14:editId="2E432F24">
            <wp:extent cx="4800600" cy="2761895"/>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4228" cy="2763982"/>
                    </a:xfrm>
                    <a:prstGeom prst="rect">
                      <a:avLst/>
                    </a:prstGeom>
                    <a:noFill/>
                    <a:ln>
                      <a:noFill/>
                    </a:ln>
                  </pic:spPr>
                </pic:pic>
              </a:graphicData>
            </a:graphic>
          </wp:inline>
        </w:drawing>
      </w:r>
    </w:p>
    <w:p w:rsidR="00862FC4" w:rsidRDefault="00862FC4" w:rsidP="00862FC4"/>
    <w:p w:rsidR="00862FC4" w:rsidRDefault="00862FC4" w:rsidP="00862FC4">
      <w:r>
        <w:rPr>
          <w:noProof/>
          <w:lang w:val="nl-BE" w:eastAsia="nl-BE"/>
        </w:rPr>
        <w:drawing>
          <wp:inline distT="0" distB="0" distL="0" distR="0" wp14:anchorId="62744793" wp14:editId="21EAC7E4">
            <wp:extent cx="3228975" cy="65817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6581775"/>
                    </a:xfrm>
                    <a:prstGeom prst="rect">
                      <a:avLst/>
                    </a:prstGeom>
                    <a:noFill/>
                    <a:ln>
                      <a:noFill/>
                    </a:ln>
                  </pic:spPr>
                </pic:pic>
              </a:graphicData>
            </a:graphic>
          </wp:inline>
        </w:drawing>
      </w:r>
    </w:p>
    <w:p w:rsidR="00095EA4" w:rsidRDefault="00095EA4" w:rsidP="00862FC4">
      <w:r w:rsidRPr="00095EA4">
        <w:lastRenderedPageBreak/>
        <w:t xml:space="preserve">Bron: </w:t>
      </w:r>
      <w:hyperlink r:id="rId12" w:history="1">
        <w:r w:rsidRPr="00A212E8">
          <w:rPr>
            <w:rStyle w:val="Hyperlink"/>
          </w:rPr>
          <w:t>http://snap.Telenet.be/goed-om-weten/artikel/we-starten-met-rond-je-tafel-gesprekken</w:t>
        </w:r>
      </w:hyperlink>
      <w:r>
        <w:t xml:space="preserve"> </w:t>
      </w:r>
    </w:p>
    <w:p w:rsidR="00095EA4" w:rsidRDefault="00095EA4" w:rsidP="00862FC4">
      <w:r>
        <w:rPr>
          <w:noProof/>
          <w:lang w:val="nl-BE" w:eastAsia="nl-BE"/>
        </w:rPr>
        <w:drawing>
          <wp:inline distT="0" distB="0" distL="0" distR="0">
            <wp:extent cx="4810125" cy="42767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4276725"/>
                    </a:xfrm>
                    <a:prstGeom prst="rect">
                      <a:avLst/>
                    </a:prstGeom>
                    <a:noFill/>
                    <a:ln>
                      <a:noFill/>
                    </a:ln>
                  </pic:spPr>
                </pic:pic>
              </a:graphicData>
            </a:graphic>
          </wp:inline>
        </w:drawing>
      </w:r>
    </w:p>
    <w:p w:rsidR="00AA6151" w:rsidRDefault="00AA6151" w:rsidP="00862FC4"/>
    <w:p w:rsidR="00AA6151" w:rsidRDefault="00AA6151" w:rsidP="00862FC4">
      <w:r>
        <w:rPr>
          <w:noProof/>
          <w:lang w:val="nl-BE" w:eastAsia="nl-BE"/>
        </w:rPr>
        <w:drawing>
          <wp:inline distT="0" distB="0" distL="0" distR="0" wp14:anchorId="26F7DA40" wp14:editId="0D7C7F6D">
            <wp:extent cx="4248150" cy="2586199"/>
            <wp:effectExtent l="0" t="0" r="0" b="508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8150" cy="2586199"/>
                    </a:xfrm>
                    <a:prstGeom prst="rect">
                      <a:avLst/>
                    </a:prstGeom>
                    <a:noFill/>
                    <a:ln>
                      <a:noFill/>
                    </a:ln>
                  </pic:spPr>
                </pic:pic>
              </a:graphicData>
            </a:graphic>
          </wp:inline>
        </w:drawing>
      </w:r>
    </w:p>
    <w:sectPr w:rsidR="00AA6151" w:rsidSect="00AA61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FD" w:rsidRDefault="00562EFD" w:rsidP="007836CC">
      <w:r>
        <w:separator/>
      </w:r>
    </w:p>
  </w:endnote>
  <w:endnote w:type="continuationSeparator" w:id="0">
    <w:p w:rsidR="00562EFD" w:rsidRDefault="00562EFD"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 DARLING">
    <w:panose1 w:val="02000000000000000000"/>
    <w:charset w:val="00"/>
    <w:family w:val="auto"/>
    <w:pitch w:val="variable"/>
    <w:sig w:usb0="8000002F" w:usb1="0000000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CC" w:rsidRPr="007836CC" w:rsidRDefault="007836CC" w:rsidP="007836CC">
    <w:pPr>
      <w:pStyle w:val="Voettekst"/>
      <w:pBdr>
        <w:top w:val="single" w:sz="4" w:space="1" w:color="auto"/>
      </w:pBdr>
      <w:rPr>
        <w:lang w:val="nl-BE"/>
      </w:rPr>
    </w:pPr>
    <w:r>
      <w:rPr>
        <w:lang w:val="nl-BE"/>
      </w:rPr>
      <w:t xml:space="preserve">Taak </w:t>
    </w:r>
    <w:r w:rsidR="00A555FF">
      <w:rPr>
        <w:lang w:val="nl-BE"/>
      </w:rPr>
      <w:t xml:space="preserve">5A: CRM vs. SCRM </w:t>
    </w:r>
    <w:r>
      <w:rPr>
        <w:lang w:val="nl-BE"/>
      </w:rPr>
      <w:t>Valerie Wegsteen</w:t>
    </w:r>
    <w:r>
      <w:rPr>
        <w:lang w:val="nl-BE"/>
      </w:rPr>
      <w:tab/>
    </w:r>
    <w:r>
      <w:rPr>
        <w:lang w:val="nl-BE"/>
      </w:rPr>
      <w:tab/>
    </w:r>
    <w:r>
      <w:rPr>
        <w:lang w:val="nl-BE"/>
      </w:rPr>
      <w:tab/>
    </w:r>
    <w:r w:rsidRPr="007836CC">
      <w:rPr>
        <w:lang w:val="nl-BE"/>
      </w:rPr>
      <w:fldChar w:fldCharType="begin"/>
    </w:r>
    <w:r w:rsidRPr="007836CC">
      <w:rPr>
        <w:lang w:val="nl-BE"/>
      </w:rPr>
      <w:instrText>PAGE   \* MERGEFORMAT</w:instrText>
    </w:r>
    <w:r w:rsidRPr="007836CC">
      <w:rPr>
        <w:lang w:val="nl-BE"/>
      </w:rPr>
      <w:fldChar w:fldCharType="separate"/>
    </w:r>
    <w:r w:rsidR="00722869" w:rsidRPr="00722869">
      <w:rPr>
        <w:noProof/>
      </w:rPr>
      <w:t>4</w:t>
    </w:r>
    <w:r w:rsidRPr="007836CC">
      <w:rPr>
        <w:lang w:val="nl-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FD" w:rsidRDefault="00562EFD" w:rsidP="007836CC">
      <w:r>
        <w:separator/>
      </w:r>
    </w:p>
  </w:footnote>
  <w:footnote w:type="continuationSeparator" w:id="0">
    <w:p w:rsidR="00562EFD" w:rsidRDefault="00562EFD" w:rsidP="00783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183E"/>
    <w:multiLevelType w:val="multilevel"/>
    <w:tmpl w:val="08130025"/>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6E01572"/>
    <w:multiLevelType w:val="hybridMultilevel"/>
    <w:tmpl w:val="052E0F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4F6511D9"/>
    <w:multiLevelType w:val="hybridMultilevel"/>
    <w:tmpl w:val="F0B4BD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CD47EB4"/>
    <w:multiLevelType w:val="multilevel"/>
    <w:tmpl w:val="B10A80DC"/>
    <w:lvl w:ilvl="0">
      <w:start w:val="1"/>
      <w:numFmt w:val="decimal"/>
      <w:lvlText w:val="%1)"/>
      <w:lvlJc w:val="left"/>
      <w:pPr>
        <w:ind w:left="0" w:firstLine="0"/>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2268" w:hanging="113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6E"/>
    <w:rsid w:val="00095EA4"/>
    <w:rsid w:val="00182C07"/>
    <w:rsid w:val="001871BF"/>
    <w:rsid w:val="001E3E2C"/>
    <w:rsid w:val="001F127F"/>
    <w:rsid w:val="0023120C"/>
    <w:rsid w:val="00260744"/>
    <w:rsid w:val="002A1B78"/>
    <w:rsid w:val="002F1B11"/>
    <w:rsid w:val="0036424B"/>
    <w:rsid w:val="003650AB"/>
    <w:rsid w:val="003750FF"/>
    <w:rsid w:val="003B70A3"/>
    <w:rsid w:val="003C63C3"/>
    <w:rsid w:val="004A1958"/>
    <w:rsid w:val="00525A62"/>
    <w:rsid w:val="00562EFD"/>
    <w:rsid w:val="00586B62"/>
    <w:rsid w:val="005B7CCB"/>
    <w:rsid w:val="006275EF"/>
    <w:rsid w:val="00653F9E"/>
    <w:rsid w:val="00722869"/>
    <w:rsid w:val="007505C7"/>
    <w:rsid w:val="007836CC"/>
    <w:rsid w:val="00805D1A"/>
    <w:rsid w:val="00862FC4"/>
    <w:rsid w:val="00893C85"/>
    <w:rsid w:val="008E29E2"/>
    <w:rsid w:val="0098236E"/>
    <w:rsid w:val="009D0D6A"/>
    <w:rsid w:val="00A555FF"/>
    <w:rsid w:val="00AA6151"/>
    <w:rsid w:val="00C4068E"/>
    <w:rsid w:val="00C55F99"/>
    <w:rsid w:val="00C761B7"/>
    <w:rsid w:val="00CB7140"/>
    <w:rsid w:val="00CC7BA0"/>
    <w:rsid w:val="00CE2174"/>
    <w:rsid w:val="00E06F0D"/>
    <w:rsid w:val="00EB717B"/>
    <w:rsid w:val="00FA32B7"/>
    <w:rsid w:val="00FC5427"/>
    <w:rsid w:val="00FF3D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1BF"/>
    <w:rPr>
      <w:rFonts w:ascii="Calibri" w:hAnsi="Calibri"/>
      <w:sz w:val="24"/>
      <w:szCs w:val="24"/>
      <w:lang w:val="nl-NL" w:eastAsia="nl-NL"/>
    </w:rPr>
  </w:style>
  <w:style w:type="paragraph" w:styleId="Kop1">
    <w:name w:val="heading 1"/>
    <w:basedOn w:val="Standaard"/>
    <w:next w:val="Standaard"/>
    <w:link w:val="Kop1Char"/>
    <w:uiPriority w:val="9"/>
    <w:qFormat/>
    <w:rsid w:val="00CE2174"/>
    <w:pPr>
      <w:keepNext/>
      <w:keepLines/>
      <w:numPr>
        <w:numId w:val="2"/>
      </w:numPr>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Word1">
    <w:name w:val="Opdracht Word 1"/>
    <w:basedOn w:val="Standaard"/>
    <w:next w:val="Standaard"/>
    <w:link w:val="OpdrachtWord1Char"/>
    <w:qFormat/>
    <w:rsid w:val="003B70A3"/>
    <w:pPr>
      <w:pBdr>
        <w:top w:val="single" w:sz="18" w:space="1" w:color="auto"/>
        <w:left w:val="single" w:sz="18" w:space="4" w:color="auto"/>
        <w:bottom w:val="single" w:sz="18" w:space="1" w:color="auto"/>
        <w:right w:val="single" w:sz="18" w:space="4" w:color="auto"/>
      </w:pBdr>
      <w:spacing w:before="480" w:after="480"/>
    </w:pPr>
    <w:rPr>
      <w:sz w:val="32"/>
    </w:rPr>
  </w:style>
  <w:style w:type="character" w:customStyle="1" w:styleId="OpdrachtWord1Char">
    <w:name w:val="Opdracht Word 1 Char"/>
    <w:basedOn w:val="Standaardalinea-lettertype"/>
    <w:link w:val="OpdrachtWord1"/>
    <w:rsid w:val="003B70A3"/>
    <w:rPr>
      <w:rFonts w:ascii="Calibri" w:hAnsi="Calibri"/>
      <w:sz w:val="32"/>
      <w:szCs w:val="24"/>
      <w:lang w:val="nl-NL" w:eastAsia="nl-NL"/>
    </w:rPr>
  </w:style>
  <w:style w:type="paragraph" w:customStyle="1" w:styleId="AntwoordStijl">
    <w:name w:val="Antwoord Stijl"/>
    <w:basedOn w:val="Lijstalinea"/>
    <w:link w:val="AntwoordStijlChar"/>
    <w:autoRedefine/>
    <w:qFormat/>
    <w:rsid w:val="00586B62"/>
    <w:pPr>
      <w:shd w:val="clear" w:color="auto" w:fill="FFFF00"/>
      <w:spacing w:after="120"/>
    </w:pPr>
    <w:rPr>
      <w:i/>
      <w:lang w:val="en-US"/>
    </w:rPr>
  </w:style>
  <w:style w:type="character" w:customStyle="1" w:styleId="AntwoordStijlChar">
    <w:name w:val="Antwoord Stijl Char"/>
    <w:basedOn w:val="Standaardalinea-lettertype"/>
    <w:link w:val="AntwoordStijl"/>
    <w:rsid w:val="00586B62"/>
    <w:rPr>
      <w:rFonts w:ascii="Calibri" w:hAnsi="Calibri"/>
      <w:i/>
      <w:sz w:val="22"/>
      <w:shd w:val="clear" w:color="auto" w:fill="FFFF00"/>
      <w:lang w:val="en-US"/>
    </w:rPr>
  </w:style>
  <w:style w:type="paragraph" w:styleId="Lijstalinea">
    <w:name w:val="List Paragraph"/>
    <w:basedOn w:val="Standaard"/>
    <w:uiPriority w:val="34"/>
    <w:qFormat/>
    <w:rsid w:val="00586B62"/>
    <w:pPr>
      <w:ind w:left="720"/>
      <w:contextualSpacing/>
    </w:pPr>
  </w:style>
  <w:style w:type="paragraph" w:customStyle="1" w:styleId="Valerielijst1">
    <w:name w:val="Valerie lijst 1"/>
    <w:basedOn w:val="Kop1"/>
    <w:next w:val="Standaard"/>
    <w:link w:val="Valerielijst1Char"/>
    <w:qFormat/>
    <w:rsid w:val="00182C07"/>
    <w:rPr>
      <w:rFonts w:ascii="AR DARLING" w:hAnsi="AR DARLING"/>
      <w:b w:val="0"/>
      <w:color w:val="FF0000"/>
      <w:sz w:val="70"/>
      <w:szCs w:val="70"/>
      <w:u w:val="single"/>
    </w:rPr>
  </w:style>
  <w:style w:type="character" w:customStyle="1" w:styleId="Valerielijst1Char">
    <w:name w:val="Valerie lijst 1 Char"/>
    <w:basedOn w:val="Standaardalinea-lettertype"/>
    <w:link w:val="Valerielijst1"/>
    <w:rsid w:val="00182C07"/>
    <w:rPr>
      <w:rFonts w:ascii="AR DARLING" w:eastAsiaTheme="majorEastAsia" w:hAnsi="AR DARLING" w:cstheme="majorBidi"/>
      <w:bCs/>
      <w:color w:val="FF0000"/>
      <w:sz w:val="70"/>
      <w:szCs w:val="70"/>
      <w:u w:val="single"/>
    </w:rPr>
  </w:style>
  <w:style w:type="character" w:customStyle="1" w:styleId="Kop1Char">
    <w:name w:val="Kop 1 Char"/>
    <w:basedOn w:val="Standaardalinea-lettertype"/>
    <w:link w:val="Kop1"/>
    <w:uiPriority w:val="9"/>
    <w:rsid w:val="00CE2174"/>
    <w:rPr>
      <w:rFonts w:asciiTheme="minorHAnsi" w:eastAsiaTheme="majorEastAsia" w:hAnsiTheme="min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642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6424B"/>
    <w:rPr>
      <w:rFonts w:ascii="Tahoma" w:hAnsi="Tahoma" w:cs="Tahoma"/>
      <w:sz w:val="16"/>
      <w:szCs w:val="16"/>
      <w:lang w:val="nl-NL" w:eastAsia="nl-NL"/>
    </w:rPr>
  </w:style>
  <w:style w:type="paragraph" w:styleId="Koptekst">
    <w:name w:val="header"/>
    <w:basedOn w:val="Standaard"/>
    <w:link w:val="KoptekstChar"/>
    <w:uiPriority w:val="99"/>
    <w:unhideWhenUsed/>
    <w:rsid w:val="007836CC"/>
    <w:pPr>
      <w:tabs>
        <w:tab w:val="center" w:pos="4536"/>
        <w:tab w:val="right" w:pos="9072"/>
      </w:tabs>
    </w:pPr>
  </w:style>
  <w:style w:type="character" w:customStyle="1" w:styleId="KoptekstChar">
    <w:name w:val="Koptekst Char"/>
    <w:basedOn w:val="Standaardalinea-lettertype"/>
    <w:link w:val="Koptekst"/>
    <w:uiPriority w:val="99"/>
    <w:rsid w:val="007836CC"/>
    <w:rPr>
      <w:rFonts w:ascii="Calibri" w:hAnsi="Calibri"/>
      <w:sz w:val="24"/>
      <w:szCs w:val="24"/>
      <w:lang w:val="nl-NL" w:eastAsia="nl-NL"/>
    </w:rPr>
  </w:style>
  <w:style w:type="paragraph" w:styleId="Voettekst">
    <w:name w:val="footer"/>
    <w:basedOn w:val="Standaard"/>
    <w:link w:val="VoettekstChar"/>
    <w:uiPriority w:val="99"/>
    <w:unhideWhenUsed/>
    <w:rsid w:val="007836CC"/>
    <w:pPr>
      <w:tabs>
        <w:tab w:val="center" w:pos="4536"/>
        <w:tab w:val="right" w:pos="9072"/>
      </w:tabs>
    </w:pPr>
  </w:style>
  <w:style w:type="character" w:customStyle="1" w:styleId="VoettekstChar">
    <w:name w:val="Voettekst Char"/>
    <w:basedOn w:val="Standaardalinea-lettertype"/>
    <w:link w:val="Voettekst"/>
    <w:uiPriority w:val="99"/>
    <w:rsid w:val="007836CC"/>
    <w:rPr>
      <w:rFonts w:ascii="Calibri" w:hAnsi="Calibri"/>
      <w:sz w:val="24"/>
      <w:szCs w:val="24"/>
      <w:lang w:val="nl-NL" w:eastAsia="nl-NL"/>
    </w:rPr>
  </w:style>
  <w:style w:type="character" w:styleId="Hyperlink">
    <w:name w:val="Hyperlink"/>
    <w:basedOn w:val="Standaardalinea-lettertype"/>
    <w:uiPriority w:val="99"/>
    <w:unhideWhenUsed/>
    <w:rsid w:val="00862FC4"/>
    <w:rPr>
      <w:color w:val="0000FF" w:themeColor="hyperlink"/>
      <w:u w:val="single"/>
    </w:rPr>
  </w:style>
  <w:style w:type="table" w:styleId="Tabelraster">
    <w:name w:val="Table Grid"/>
    <w:basedOn w:val="Standaardtabel"/>
    <w:uiPriority w:val="59"/>
    <w:rsid w:val="008E2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1BF"/>
    <w:rPr>
      <w:rFonts w:ascii="Calibri" w:hAnsi="Calibri"/>
      <w:sz w:val="24"/>
      <w:szCs w:val="24"/>
      <w:lang w:val="nl-NL" w:eastAsia="nl-NL"/>
    </w:rPr>
  </w:style>
  <w:style w:type="paragraph" w:styleId="Kop1">
    <w:name w:val="heading 1"/>
    <w:basedOn w:val="Standaard"/>
    <w:next w:val="Standaard"/>
    <w:link w:val="Kop1Char"/>
    <w:uiPriority w:val="9"/>
    <w:qFormat/>
    <w:rsid w:val="00CE2174"/>
    <w:pPr>
      <w:keepNext/>
      <w:keepLines/>
      <w:numPr>
        <w:numId w:val="2"/>
      </w:numPr>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Word1">
    <w:name w:val="Opdracht Word 1"/>
    <w:basedOn w:val="Standaard"/>
    <w:next w:val="Standaard"/>
    <w:link w:val="OpdrachtWord1Char"/>
    <w:qFormat/>
    <w:rsid w:val="003B70A3"/>
    <w:pPr>
      <w:pBdr>
        <w:top w:val="single" w:sz="18" w:space="1" w:color="auto"/>
        <w:left w:val="single" w:sz="18" w:space="4" w:color="auto"/>
        <w:bottom w:val="single" w:sz="18" w:space="1" w:color="auto"/>
        <w:right w:val="single" w:sz="18" w:space="4" w:color="auto"/>
      </w:pBdr>
      <w:spacing w:before="480" w:after="480"/>
    </w:pPr>
    <w:rPr>
      <w:sz w:val="32"/>
    </w:rPr>
  </w:style>
  <w:style w:type="character" w:customStyle="1" w:styleId="OpdrachtWord1Char">
    <w:name w:val="Opdracht Word 1 Char"/>
    <w:basedOn w:val="Standaardalinea-lettertype"/>
    <w:link w:val="OpdrachtWord1"/>
    <w:rsid w:val="003B70A3"/>
    <w:rPr>
      <w:rFonts w:ascii="Calibri" w:hAnsi="Calibri"/>
      <w:sz w:val="32"/>
      <w:szCs w:val="24"/>
      <w:lang w:val="nl-NL" w:eastAsia="nl-NL"/>
    </w:rPr>
  </w:style>
  <w:style w:type="paragraph" w:customStyle="1" w:styleId="AntwoordStijl">
    <w:name w:val="Antwoord Stijl"/>
    <w:basedOn w:val="Lijstalinea"/>
    <w:link w:val="AntwoordStijlChar"/>
    <w:autoRedefine/>
    <w:qFormat/>
    <w:rsid w:val="00586B62"/>
    <w:pPr>
      <w:shd w:val="clear" w:color="auto" w:fill="FFFF00"/>
      <w:spacing w:after="120"/>
    </w:pPr>
    <w:rPr>
      <w:i/>
      <w:lang w:val="en-US"/>
    </w:rPr>
  </w:style>
  <w:style w:type="character" w:customStyle="1" w:styleId="AntwoordStijlChar">
    <w:name w:val="Antwoord Stijl Char"/>
    <w:basedOn w:val="Standaardalinea-lettertype"/>
    <w:link w:val="AntwoordStijl"/>
    <w:rsid w:val="00586B62"/>
    <w:rPr>
      <w:rFonts w:ascii="Calibri" w:hAnsi="Calibri"/>
      <w:i/>
      <w:sz w:val="22"/>
      <w:shd w:val="clear" w:color="auto" w:fill="FFFF00"/>
      <w:lang w:val="en-US"/>
    </w:rPr>
  </w:style>
  <w:style w:type="paragraph" w:styleId="Lijstalinea">
    <w:name w:val="List Paragraph"/>
    <w:basedOn w:val="Standaard"/>
    <w:uiPriority w:val="34"/>
    <w:qFormat/>
    <w:rsid w:val="00586B62"/>
    <w:pPr>
      <w:ind w:left="720"/>
      <w:contextualSpacing/>
    </w:pPr>
  </w:style>
  <w:style w:type="paragraph" w:customStyle="1" w:styleId="Valerielijst1">
    <w:name w:val="Valerie lijst 1"/>
    <w:basedOn w:val="Kop1"/>
    <w:next w:val="Standaard"/>
    <w:link w:val="Valerielijst1Char"/>
    <w:qFormat/>
    <w:rsid w:val="00182C07"/>
    <w:rPr>
      <w:rFonts w:ascii="AR DARLING" w:hAnsi="AR DARLING"/>
      <w:b w:val="0"/>
      <w:color w:val="FF0000"/>
      <w:sz w:val="70"/>
      <w:szCs w:val="70"/>
      <w:u w:val="single"/>
    </w:rPr>
  </w:style>
  <w:style w:type="character" w:customStyle="1" w:styleId="Valerielijst1Char">
    <w:name w:val="Valerie lijst 1 Char"/>
    <w:basedOn w:val="Standaardalinea-lettertype"/>
    <w:link w:val="Valerielijst1"/>
    <w:rsid w:val="00182C07"/>
    <w:rPr>
      <w:rFonts w:ascii="AR DARLING" w:eastAsiaTheme="majorEastAsia" w:hAnsi="AR DARLING" w:cstheme="majorBidi"/>
      <w:bCs/>
      <w:color w:val="FF0000"/>
      <w:sz w:val="70"/>
      <w:szCs w:val="70"/>
      <w:u w:val="single"/>
    </w:rPr>
  </w:style>
  <w:style w:type="character" w:customStyle="1" w:styleId="Kop1Char">
    <w:name w:val="Kop 1 Char"/>
    <w:basedOn w:val="Standaardalinea-lettertype"/>
    <w:link w:val="Kop1"/>
    <w:uiPriority w:val="9"/>
    <w:rsid w:val="00CE2174"/>
    <w:rPr>
      <w:rFonts w:asciiTheme="minorHAnsi" w:eastAsiaTheme="majorEastAsia" w:hAnsiTheme="min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642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6424B"/>
    <w:rPr>
      <w:rFonts w:ascii="Tahoma" w:hAnsi="Tahoma" w:cs="Tahoma"/>
      <w:sz w:val="16"/>
      <w:szCs w:val="16"/>
      <w:lang w:val="nl-NL" w:eastAsia="nl-NL"/>
    </w:rPr>
  </w:style>
  <w:style w:type="paragraph" w:styleId="Koptekst">
    <w:name w:val="header"/>
    <w:basedOn w:val="Standaard"/>
    <w:link w:val="KoptekstChar"/>
    <w:uiPriority w:val="99"/>
    <w:unhideWhenUsed/>
    <w:rsid w:val="007836CC"/>
    <w:pPr>
      <w:tabs>
        <w:tab w:val="center" w:pos="4536"/>
        <w:tab w:val="right" w:pos="9072"/>
      </w:tabs>
    </w:pPr>
  </w:style>
  <w:style w:type="character" w:customStyle="1" w:styleId="KoptekstChar">
    <w:name w:val="Koptekst Char"/>
    <w:basedOn w:val="Standaardalinea-lettertype"/>
    <w:link w:val="Koptekst"/>
    <w:uiPriority w:val="99"/>
    <w:rsid w:val="007836CC"/>
    <w:rPr>
      <w:rFonts w:ascii="Calibri" w:hAnsi="Calibri"/>
      <w:sz w:val="24"/>
      <w:szCs w:val="24"/>
      <w:lang w:val="nl-NL" w:eastAsia="nl-NL"/>
    </w:rPr>
  </w:style>
  <w:style w:type="paragraph" w:styleId="Voettekst">
    <w:name w:val="footer"/>
    <w:basedOn w:val="Standaard"/>
    <w:link w:val="VoettekstChar"/>
    <w:uiPriority w:val="99"/>
    <w:unhideWhenUsed/>
    <w:rsid w:val="007836CC"/>
    <w:pPr>
      <w:tabs>
        <w:tab w:val="center" w:pos="4536"/>
        <w:tab w:val="right" w:pos="9072"/>
      </w:tabs>
    </w:pPr>
  </w:style>
  <w:style w:type="character" w:customStyle="1" w:styleId="VoettekstChar">
    <w:name w:val="Voettekst Char"/>
    <w:basedOn w:val="Standaardalinea-lettertype"/>
    <w:link w:val="Voettekst"/>
    <w:uiPriority w:val="99"/>
    <w:rsid w:val="007836CC"/>
    <w:rPr>
      <w:rFonts w:ascii="Calibri" w:hAnsi="Calibri"/>
      <w:sz w:val="24"/>
      <w:szCs w:val="24"/>
      <w:lang w:val="nl-NL" w:eastAsia="nl-NL"/>
    </w:rPr>
  </w:style>
  <w:style w:type="character" w:styleId="Hyperlink">
    <w:name w:val="Hyperlink"/>
    <w:basedOn w:val="Standaardalinea-lettertype"/>
    <w:uiPriority w:val="99"/>
    <w:unhideWhenUsed/>
    <w:rsid w:val="00862FC4"/>
    <w:rPr>
      <w:color w:val="0000FF" w:themeColor="hyperlink"/>
      <w:u w:val="single"/>
    </w:rPr>
  </w:style>
  <w:style w:type="table" w:styleId="Tabelraster">
    <w:name w:val="Table Grid"/>
    <w:basedOn w:val="Standaardtabel"/>
    <w:uiPriority w:val="59"/>
    <w:rsid w:val="008E2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p.Telenet.be/goed-om-weten/artikel/we-starten-met-rond-je-tafel-gesprekk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941A-BB2D-4BF3-88FC-1D26EC0E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644</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13</cp:revision>
  <cp:lastPrinted>2013-11-10T09:55:00Z</cp:lastPrinted>
  <dcterms:created xsi:type="dcterms:W3CDTF">2013-11-10T07:52:00Z</dcterms:created>
  <dcterms:modified xsi:type="dcterms:W3CDTF">2014-01-01T20:23:00Z</dcterms:modified>
</cp:coreProperties>
</file>